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7F64" w14:textId="4138D74D" w:rsidR="00E95819" w:rsidRPr="00FD05EB" w:rsidRDefault="0067463D" w:rsidP="00E95819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  <w:r w:rsidRPr="00FD05EB">
        <w:rPr>
          <w:b/>
        </w:rPr>
        <w:t xml:space="preserve">В </w:t>
      </w:r>
      <w:proofErr w:type="spellStart"/>
      <w:r w:rsidRPr="00FD05EB">
        <w:rPr>
          <w:b/>
        </w:rPr>
        <w:t>СПбГУП</w:t>
      </w:r>
      <w:proofErr w:type="spellEnd"/>
      <w:r w:rsidRPr="00FD05EB">
        <w:rPr>
          <w:b/>
        </w:rPr>
        <w:t xml:space="preserve"> с</w:t>
      </w:r>
      <w:r w:rsidR="00E95819" w:rsidRPr="00FD05EB">
        <w:rPr>
          <w:b/>
        </w:rPr>
        <w:t>остоялась открытая лекция Н.</w:t>
      </w:r>
      <w:r w:rsidR="00F456F7" w:rsidRPr="00FD05EB">
        <w:rPr>
          <w:b/>
        </w:rPr>
        <w:t xml:space="preserve"> </w:t>
      </w:r>
      <w:r w:rsidR="00E95819" w:rsidRPr="00FD05EB">
        <w:rPr>
          <w:b/>
        </w:rPr>
        <w:t>Н.</w:t>
      </w:r>
      <w:r w:rsidR="00F456F7" w:rsidRPr="00FD05EB">
        <w:rPr>
          <w:b/>
        </w:rPr>
        <w:t xml:space="preserve"> </w:t>
      </w:r>
      <w:r w:rsidR="00E95819" w:rsidRPr="00FD05EB">
        <w:rPr>
          <w:b/>
        </w:rPr>
        <w:t xml:space="preserve">Миклухо-Маклая </w:t>
      </w:r>
    </w:p>
    <w:p w14:paraId="441BB732" w14:textId="77777777" w:rsidR="00E95819" w:rsidRPr="00FD05EB" w:rsidRDefault="00E95819" w:rsidP="00E95819">
      <w:pPr>
        <w:shd w:val="clear" w:color="auto" w:fill="FFFFFF"/>
        <w:tabs>
          <w:tab w:val="left" w:pos="709"/>
        </w:tabs>
        <w:spacing w:line="360" w:lineRule="auto"/>
        <w:contextualSpacing/>
        <w:jc w:val="center"/>
        <w:rPr>
          <w:b/>
        </w:rPr>
      </w:pPr>
    </w:p>
    <w:p w14:paraId="6F73742A" w14:textId="5E497FB6" w:rsidR="00951EF1" w:rsidRPr="00FD05EB" w:rsidRDefault="00E95819" w:rsidP="00951EF1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b/>
        </w:rPr>
        <w:t xml:space="preserve"> </w:t>
      </w:r>
      <w:r w:rsidR="00951EF1" w:rsidRPr="00FD05EB">
        <w:rPr>
          <w:spacing w:val="-14"/>
        </w:rPr>
        <w:t>27 апреля 2021 года в стенах Санкт-Петербургского гуманитарного университета профсоюзов (</w:t>
      </w:r>
      <w:proofErr w:type="spellStart"/>
      <w:r w:rsidR="00951EF1" w:rsidRPr="00FD05EB">
        <w:rPr>
          <w:spacing w:val="-14"/>
        </w:rPr>
        <w:t>СПбГУП</w:t>
      </w:r>
      <w:proofErr w:type="spellEnd"/>
      <w:r w:rsidR="00951EF1" w:rsidRPr="00FD05EB">
        <w:rPr>
          <w:spacing w:val="-14"/>
        </w:rPr>
        <w:t>), в рамках образовательно-просветительского проекта «Экспедиции трех веков. По следам Миклухо-Маклая</w:t>
      </w:r>
      <w:r w:rsidR="005E3819" w:rsidRPr="00FD05EB">
        <w:rPr>
          <w:spacing w:val="-14"/>
        </w:rPr>
        <w:t>»</w:t>
      </w:r>
      <w:r w:rsidR="00951EF1" w:rsidRPr="00FD05EB">
        <w:rPr>
          <w:spacing w:val="-14"/>
        </w:rPr>
        <w:t xml:space="preserve"> состоялось торжественное открытие фотовыставки</w:t>
      </w:r>
      <w:r w:rsidR="005E3819" w:rsidRPr="00FD05EB">
        <w:rPr>
          <w:spacing w:val="-14"/>
        </w:rPr>
        <w:t xml:space="preserve">, </w:t>
      </w:r>
      <w:r w:rsidR="005E3819" w:rsidRPr="00FD05EB">
        <w:rPr>
          <w:spacing w:val="-14"/>
        </w:rPr>
        <w:t>рассказываю</w:t>
      </w:r>
      <w:r w:rsidR="005E3819" w:rsidRPr="00FD05EB">
        <w:rPr>
          <w:spacing w:val="-14"/>
        </w:rPr>
        <w:t>щей</w:t>
      </w:r>
      <w:r w:rsidR="005E3819" w:rsidRPr="00FD05EB">
        <w:rPr>
          <w:spacing w:val="-14"/>
        </w:rPr>
        <w:t xml:space="preserve"> об истории </w:t>
      </w:r>
      <w:r w:rsidR="00F456F7" w:rsidRPr="00FD05EB">
        <w:rPr>
          <w:spacing w:val="-14"/>
        </w:rPr>
        <w:t>путешествий на о. Новая Гвинея</w:t>
      </w:r>
      <w:r w:rsidR="005E3819" w:rsidRPr="00FD05EB">
        <w:rPr>
          <w:spacing w:val="-14"/>
        </w:rPr>
        <w:t xml:space="preserve"> и о важном вкладе России в исследование мира</w:t>
      </w:r>
      <w:r w:rsidR="005E3819" w:rsidRPr="00FD05EB">
        <w:rPr>
          <w:spacing w:val="-14"/>
        </w:rPr>
        <w:t>,</w:t>
      </w:r>
      <w:r w:rsidR="00951EF1" w:rsidRPr="00FD05EB">
        <w:rPr>
          <w:spacing w:val="-14"/>
        </w:rPr>
        <w:t xml:space="preserve"> и лекция «Россия и Папуа-Новая Гвинея. История связей», которую провел </w:t>
      </w:r>
      <w:r w:rsidR="00951EF1" w:rsidRPr="00FD05EB">
        <w:rPr>
          <w:b/>
          <w:spacing w:val="-14"/>
        </w:rPr>
        <w:t>Н.Н</w:t>
      </w:r>
      <w:r w:rsidR="00951EF1" w:rsidRPr="00FD05EB">
        <w:rPr>
          <w:spacing w:val="-14"/>
        </w:rPr>
        <w:t>.</w:t>
      </w:r>
      <w:r w:rsidR="00951EF1" w:rsidRPr="00FD05EB">
        <w:rPr>
          <w:b/>
          <w:spacing w:val="-14"/>
        </w:rPr>
        <w:t xml:space="preserve"> Миклухо-Маклай,</w:t>
      </w:r>
      <w:r w:rsidR="00951EF1" w:rsidRPr="00FD05EB">
        <w:rPr>
          <w:spacing w:val="-14"/>
        </w:rPr>
        <w:t xml:space="preserve"> руководитель Центра изучения Южно-Тихоокеанского региона (ЮТР) Центра ЮВА, Австралии и Океании Института востоковедения РАН, президент Всероссийской Ассоциации исследователей ЮТР, основатель и директор Фонда им. Миклухо-Маклая, потомок и полный тезка всемирно известного путешественника.</w:t>
      </w:r>
    </w:p>
    <w:p w14:paraId="5CDF6AEA" w14:textId="77777777" w:rsidR="0071669E" w:rsidRPr="00FD05EB" w:rsidRDefault="00951EF1" w:rsidP="0071669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Мероприятие состоялось в преддверии 45-й годовщины установления дипломатических отношений между Российской Федерацией (РФ) и Независимым Государством Папуа – Новая Гвинея (ПНГ), </w:t>
      </w:r>
      <w:r w:rsidR="0071669E" w:rsidRPr="00FD05EB">
        <w:rPr>
          <w:spacing w:val="-14"/>
        </w:rPr>
        <w:t>и</w:t>
      </w:r>
      <w:r w:rsidR="0071669E" w:rsidRPr="00FD05EB">
        <w:rPr>
          <w:spacing w:val="-14"/>
        </w:rPr>
        <w:t xml:space="preserve">стоки </w:t>
      </w:r>
      <w:r w:rsidR="0071669E" w:rsidRPr="00FD05EB">
        <w:rPr>
          <w:spacing w:val="-14"/>
        </w:rPr>
        <w:t xml:space="preserve">которых </w:t>
      </w:r>
      <w:r w:rsidR="0071669E" w:rsidRPr="00FD05EB">
        <w:rPr>
          <w:spacing w:val="-14"/>
        </w:rPr>
        <w:t xml:space="preserve">берут свое начало с последней трети </w:t>
      </w:r>
      <w:r w:rsidR="0071669E" w:rsidRPr="00FD05EB">
        <w:rPr>
          <w:spacing w:val="-14"/>
          <w:lang w:val="en-US"/>
        </w:rPr>
        <w:t>XIX</w:t>
      </w:r>
      <w:r w:rsidR="0071669E" w:rsidRPr="00FD05EB">
        <w:rPr>
          <w:spacing w:val="-14"/>
        </w:rPr>
        <w:t xml:space="preserve"> в.</w:t>
      </w:r>
      <w:r w:rsidR="0071669E" w:rsidRPr="00FD05EB">
        <w:rPr>
          <w:spacing w:val="-14"/>
        </w:rPr>
        <w:t xml:space="preserve">, </w:t>
      </w:r>
      <w:r w:rsidR="0071669E" w:rsidRPr="00FD05EB">
        <w:rPr>
          <w:spacing w:val="-14"/>
        </w:rPr>
        <w:t xml:space="preserve">еще до начала становления государственности в Папуа – Новой Гвинее. </w:t>
      </w:r>
    </w:p>
    <w:p w14:paraId="6C053214" w14:textId="44B56247" w:rsidR="0071669E" w:rsidRPr="00FD05EB" w:rsidRDefault="0071669E" w:rsidP="0071669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>Тогда, в 1870–1880-е годы</w:t>
      </w:r>
      <w:r w:rsidR="00F456F7" w:rsidRPr="00FD05EB">
        <w:rPr>
          <w:spacing w:val="-14"/>
        </w:rPr>
        <w:t>,</w:t>
      </w:r>
      <w:r w:rsidRPr="00FD05EB">
        <w:rPr>
          <w:spacing w:val="-14"/>
        </w:rPr>
        <w:t xml:space="preserve"> состоялись экспедиции выдающегося отечественного ученого и путешественника Н. Н. Миклухо-Маклая на северо-восточное побережье Новой Гвинеи, которые составили важную веху в истории российской и мировой науки. Именно наш соотечественник «открыл» внешнему миру папуасов Берега Маклая, </w:t>
      </w:r>
      <w:r w:rsidRPr="00FD05EB">
        <w:t xml:space="preserve">дав подробное описание </w:t>
      </w:r>
      <w:r w:rsidRPr="00FD05EB">
        <w:t xml:space="preserve">их </w:t>
      </w:r>
      <w:r w:rsidRPr="00FD05EB">
        <w:t>жизни и быта</w:t>
      </w:r>
      <w:r w:rsidRPr="00FD05EB">
        <w:t xml:space="preserve">, а также </w:t>
      </w:r>
      <w:r w:rsidRPr="00FD05EB">
        <w:t xml:space="preserve">доказал </w:t>
      </w:r>
      <w:r w:rsidRPr="00FD05EB">
        <w:rPr>
          <w:spacing w:val="-14"/>
        </w:rPr>
        <w:t>всему миру, что нет людей высшей низшей расы и все люди равны от природы.</w:t>
      </w:r>
    </w:p>
    <w:p w14:paraId="680D8CFE" w14:textId="0A8FFFE5" w:rsidR="0071669E" w:rsidRPr="00FD05EB" w:rsidRDefault="0071669E" w:rsidP="0071669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>Через 100 лет после первой экспедиции Н.Н. Миклухо-Маклая интерес у отечественных этнографов и антропологов к изучению островного мира Океании не угасал. В 1971 и 1977 годах советские ученые дважды высаживались на Берегу Маклая. Благодаря доброй памяти о русском ученом, которую местные жители хранят и в наши дни, с исследователями в XX веке охотно делились информацией о жизни и быте на Берегу Маклая</w:t>
      </w:r>
      <w:r w:rsidRPr="00FD05EB">
        <w:rPr>
          <w:spacing w:val="-14"/>
        </w:rPr>
        <w:t xml:space="preserve">, что </w:t>
      </w:r>
      <w:r w:rsidRPr="00FD05EB">
        <w:rPr>
          <w:spacing w:val="-14"/>
        </w:rPr>
        <w:t>позволил</w:t>
      </w:r>
      <w:r w:rsidRPr="00FD05EB">
        <w:rPr>
          <w:spacing w:val="-14"/>
        </w:rPr>
        <w:t>о</w:t>
      </w:r>
      <w:r w:rsidRPr="00FD05EB">
        <w:rPr>
          <w:spacing w:val="-14"/>
        </w:rPr>
        <w:t xml:space="preserve"> советским этнографам собрать уникальный материал, который лег в основу новых открытий. </w:t>
      </w:r>
    </w:p>
    <w:p w14:paraId="331A0EE6" w14:textId="100C41CF" w:rsidR="0071669E" w:rsidRPr="00FD05EB" w:rsidRDefault="0071669E" w:rsidP="0071669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>1970-е годы стали важной вехой в история становления и развития не только научных, но и дипломатических отношений между нашими странами. 19 мая 1976 года, руководителями дипмиссий СССР и Папуа – Новой Гвинеи в Канберре (Австралия) было подписано совместное коммюнике об установлении дипломатических отношений</w:t>
      </w:r>
      <w:r w:rsidRPr="00FD05EB">
        <w:rPr>
          <w:spacing w:val="-14"/>
        </w:rPr>
        <w:t xml:space="preserve">, а </w:t>
      </w:r>
      <w:r w:rsidRPr="00FD05EB">
        <w:rPr>
          <w:spacing w:val="-14"/>
        </w:rPr>
        <w:t xml:space="preserve">в ноябре 1988 г. правительство ПНГ дало согласие на учреждение в столице страны (г. Порт-Морсби) посольства СССР, которое было официально открыто в марте 1990 г. За время работы российского посольства в г. Порт-Морсби отношения между двумя странами продвинулись по ряду направлений: осуществлялись межпарламентские связи, делегационные обмены по линии общественных организаций, налаживалось сотрудничество в области образования и культуры. </w:t>
      </w:r>
    </w:p>
    <w:p w14:paraId="09BA4AED" w14:textId="7D880C9D" w:rsidR="0071669E" w:rsidRPr="00FD05EB" w:rsidRDefault="0071669E" w:rsidP="0071669E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После 1990-х годов установилось некоторое затишье, однако, в начале </w:t>
      </w:r>
      <w:r w:rsidRPr="00FD05EB">
        <w:rPr>
          <w:spacing w:val="-14"/>
          <w:lang w:val="en-US"/>
        </w:rPr>
        <w:t>XXI</w:t>
      </w:r>
      <w:r w:rsidRPr="00FD05EB">
        <w:rPr>
          <w:spacing w:val="-14"/>
        </w:rPr>
        <w:t xml:space="preserve"> века отношения России и Папуа – Новой Гвинеи получили новый виток развития. </w:t>
      </w:r>
      <w:r w:rsidRPr="00FD05EB">
        <w:rPr>
          <w:spacing w:val="-14"/>
        </w:rPr>
        <w:t>Т</w:t>
      </w:r>
      <w:r w:rsidRPr="00FD05EB">
        <w:rPr>
          <w:spacing w:val="-14"/>
        </w:rPr>
        <w:t xml:space="preserve">радиции исследования Берега Маклая, заложенные Н.Н. Миклухо-Маклаем во второй половине XIX в., поддержали новые поколения отечественных ученых. В 2017 и 2019 гг. </w:t>
      </w:r>
      <w:r w:rsidRPr="00FD05EB">
        <w:rPr>
          <w:spacing w:val="-14"/>
        </w:rPr>
        <w:t xml:space="preserve">состоялись научно-исследовательские </w:t>
      </w:r>
      <w:r w:rsidRPr="00FD05EB">
        <w:rPr>
          <w:spacing w:val="-14"/>
        </w:rPr>
        <w:t>экспедици</w:t>
      </w:r>
      <w:r w:rsidRPr="00FD05EB">
        <w:rPr>
          <w:spacing w:val="-14"/>
        </w:rPr>
        <w:t>и</w:t>
      </w:r>
      <w:r w:rsidRPr="00FD05EB">
        <w:rPr>
          <w:spacing w:val="-14"/>
        </w:rPr>
        <w:t xml:space="preserve"> на Берег Маклая</w:t>
      </w:r>
      <w:r w:rsidRPr="00FD05EB">
        <w:rPr>
          <w:spacing w:val="-14"/>
        </w:rPr>
        <w:t xml:space="preserve">. </w:t>
      </w:r>
      <w:r w:rsidRPr="00FD05EB">
        <w:rPr>
          <w:spacing w:val="-14"/>
        </w:rPr>
        <w:t xml:space="preserve"> </w:t>
      </w:r>
      <w:r w:rsidRPr="00FD05EB">
        <w:rPr>
          <w:spacing w:val="-14"/>
        </w:rPr>
        <w:t>П</w:t>
      </w:r>
      <w:r w:rsidRPr="00FD05EB">
        <w:rPr>
          <w:spacing w:val="-14"/>
        </w:rPr>
        <w:t xml:space="preserve">од руководством Николая </w:t>
      </w:r>
      <w:r w:rsidRPr="00FD05EB">
        <w:rPr>
          <w:spacing w:val="-14"/>
        </w:rPr>
        <w:lastRenderedPageBreak/>
        <w:t>Миклухо-Маклая-младшего</w:t>
      </w:r>
      <w:r w:rsidRPr="00FD05EB">
        <w:rPr>
          <w:spacing w:val="-14"/>
        </w:rPr>
        <w:t xml:space="preserve"> </w:t>
      </w:r>
      <w:r w:rsidRPr="00FD05EB">
        <w:rPr>
          <w:spacing w:val="-14"/>
        </w:rPr>
        <w:t xml:space="preserve">ученые РАН из Москвы и Санкт-Петербурга прошли по следам Миклухо-Маклая, восстановили преемственность исследований Берега Маклая, а также провели масштабные научные исследования. </w:t>
      </w:r>
      <w:r w:rsidRPr="00FD05EB">
        <w:rPr>
          <w:spacing w:val="-14"/>
        </w:rPr>
        <w:t>Данные э</w:t>
      </w:r>
      <w:r w:rsidRPr="00FD05EB">
        <w:rPr>
          <w:spacing w:val="-14"/>
        </w:rPr>
        <w:t xml:space="preserve">кспедиции показали, что в современном мире находится место открытиям, которые могут быть не просто интересны, но и помогут развивать и выстраивать на основе исторической памяти двусторонние отношения между странами. </w:t>
      </w:r>
    </w:p>
    <w:p w14:paraId="2BFBC065" w14:textId="4AE951D1" w:rsidR="005E3819" w:rsidRPr="00FD05EB" w:rsidRDefault="0071669E" w:rsidP="005E3819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Все это дало </w:t>
      </w:r>
      <w:r w:rsidR="00F456F7" w:rsidRPr="00FD05EB">
        <w:rPr>
          <w:spacing w:val="-14"/>
        </w:rPr>
        <w:t>импульс</w:t>
      </w:r>
      <w:r w:rsidRPr="00FD05EB">
        <w:rPr>
          <w:spacing w:val="-14"/>
        </w:rPr>
        <w:t xml:space="preserve"> к дальнейшему развитию исследовательской деятельности на Берегу Маклая отечественными учеными и укреплению образовательных и культурных контактов между Россией и Папуа – Новой Гвинеей</w:t>
      </w:r>
      <w:r w:rsidR="005E3819" w:rsidRPr="00FD05EB">
        <w:rPr>
          <w:spacing w:val="-14"/>
        </w:rPr>
        <w:t xml:space="preserve">, </w:t>
      </w:r>
      <w:r w:rsidR="00F456F7" w:rsidRPr="00FD05EB">
        <w:rPr>
          <w:spacing w:val="-14"/>
        </w:rPr>
        <w:t xml:space="preserve">которые </w:t>
      </w:r>
      <w:r w:rsidR="005E3819" w:rsidRPr="00FD05EB">
        <w:rPr>
          <w:spacing w:val="-14"/>
        </w:rPr>
        <w:t>смогли получить отклик не только в сердцах и умах папуа-новогвинейцев и</w:t>
      </w:r>
      <w:r w:rsidR="00F456F7" w:rsidRPr="00FD05EB">
        <w:rPr>
          <w:spacing w:val="-14"/>
        </w:rPr>
        <w:t xml:space="preserve"> </w:t>
      </w:r>
      <w:r w:rsidR="005E3819" w:rsidRPr="00FD05EB">
        <w:rPr>
          <w:spacing w:val="-14"/>
        </w:rPr>
        <w:t>россиян, но и получили поддержку на высшем государственном уровне как в ПНГ,</w:t>
      </w:r>
      <w:r w:rsidR="00F456F7" w:rsidRPr="00FD05EB">
        <w:rPr>
          <w:spacing w:val="-14"/>
        </w:rPr>
        <w:t xml:space="preserve"> </w:t>
      </w:r>
      <w:r w:rsidR="005E3819" w:rsidRPr="00FD05EB">
        <w:rPr>
          <w:spacing w:val="-14"/>
        </w:rPr>
        <w:t>так и в РФ, и дают возможность политикам и бизнесменам опереться при дальнейшем выстраивании двусторонних отношений на то</w:t>
      </w:r>
      <w:r w:rsidR="00F456F7" w:rsidRPr="00FD05EB">
        <w:rPr>
          <w:spacing w:val="-14"/>
        </w:rPr>
        <w:t xml:space="preserve"> </w:t>
      </w:r>
      <w:r w:rsidR="005E3819" w:rsidRPr="00FD05EB">
        <w:rPr>
          <w:spacing w:val="-14"/>
        </w:rPr>
        <w:t>немалое, что уже сделано за</w:t>
      </w:r>
      <w:r w:rsidR="00F456F7" w:rsidRPr="00FD05EB">
        <w:rPr>
          <w:spacing w:val="-14"/>
        </w:rPr>
        <w:t xml:space="preserve"> </w:t>
      </w:r>
      <w:r w:rsidR="005E3819" w:rsidRPr="00FD05EB">
        <w:rPr>
          <w:spacing w:val="-14"/>
        </w:rPr>
        <w:t>столь короткий период в интересах обеих стран.</w:t>
      </w:r>
    </w:p>
    <w:p w14:paraId="66D23FE3" w14:textId="1AA67EA5" w:rsidR="000279A8" w:rsidRPr="00FD05EB" w:rsidRDefault="004763CB" w:rsidP="00951EF1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>Лекция, в</w:t>
      </w:r>
      <w:r w:rsidRPr="00FD05EB">
        <w:rPr>
          <w:spacing w:val="-14"/>
        </w:rPr>
        <w:t xml:space="preserve"> основу </w:t>
      </w:r>
      <w:r w:rsidRPr="00FD05EB">
        <w:rPr>
          <w:spacing w:val="-14"/>
        </w:rPr>
        <w:t>которой легли</w:t>
      </w:r>
      <w:r w:rsidRPr="00FD05EB">
        <w:rPr>
          <w:spacing w:val="-14"/>
        </w:rPr>
        <w:t xml:space="preserve"> материалы коллективной монографии «Из истории двусторонних отношений России и Папуа – Новой Гвинеи</w:t>
      </w:r>
      <w:r w:rsidRPr="00FD05EB">
        <w:rPr>
          <w:spacing w:val="-14"/>
        </w:rPr>
        <w:t xml:space="preserve">», </w:t>
      </w:r>
      <w:r w:rsidR="00951EF1" w:rsidRPr="00FD05EB">
        <w:rPr>
          <w:spacing w:val="-14"/>
        </w:rPr>
        <w:t>вызвала большой интерес у слушателей</w:t>
      </w:r>
      <w:r w:rsidRPr="00FD05EB">
        <w:rPr>
          <w:spacing w:val="-14"/>
        </w:rPr>
        <w:t>. Молодые исследователи</w:t>
      </w:r>
      <w:r w:rsidR="00951EF1" w:rsidRPr="00FD05EB">
        <w:rPr>
          <w:spacing w:val="-14"/>
        </w:rPr>
        <w:t xml:space="preserve"> познакомились с результатами и значимостью </w:t>
      </w:r>
      <w:r w:rsidR="00435C1A" w:rsidRPr="00FD05EB">
        <w:rPr>
          <w:spacing w:val="-14"/>
        </w:rPr>
        <w:t xml:space="preserve">экспедиционных </w:t>
      </w:r>
      <w:r w:rsidR="00B02A38" w:rsidRPr="00FD05EB">
        <w:rPr>
          <w:spacing w:val="-14"/>
        </w:rPr>
        <w:t xml:space="preserve">научных </w:t>
      </w:r>
      <w:r w:rsidR="00951EF1" w:rsidRPr="00FD05EB">
        <w:rPr>
          <w:spacing w:val="-14"/>
        </w:rPr>
        <w:t xml:space="preserve">исследований россиян на Берегу Маклая, </w:t>
      </w:r>
      <w:r w:rsidR="00435C1A" w:rsidRPr="00FD05EB">
        <w:rPr>
          <w:spacing w:val="-14"/>
        </w:rPr>
        <w:t>сохранени</w:t>
      </w:r>
      <w:r w:rsidRPr="00FD05EB">
        <w:rPr>
          <w:spacing w:val="-14"/>
        </w:rPr>
        <w:t>ем</w:t>
      </w:r>
      <w:r w:rsidR="00435C1A" w:rsidRPr="00FD05EB">
        <w:rPr>
          <w:spacing w:val="-14"/>
        </w:rPr>
        <w:t xml:space="preserve"> традиций в исследовании региона, </w:t>
      </w:r>
      <w:r w:rsidRPr="00FD05EB">
        <w:rPr>
          <w:spacing w:val="-14"/>
        </w:rPr>
        <w:t>узнали о</w:t>
      </w:r>
      <w:r w:rsidR="00435C1A" w:rsidRPr="00FD05EB">
        <w:rPr>
          <w:spacing w:val="-14"/>
        </w:rPr>
        <w:t xml:space="preserve"> развити</w:t>
      </w:r>
      <w:r w:rsidRPr="00FD05EB">
        <w:rPr>
          <w:spacing w:val="-14"/>
        </w:rPr>
        <w:t>и</w:t>
      </w:r>
      <w:r w:rsidR="00435C1A" w:rsidRPr="00FD05EB">
        <w:rPr>
          <w:spacing w:val="-14"/>
        </w:rPr>
        <w:t xml:space="preserve"> двусторонних отношений между </w:t>
      </w:r>
      <w:r w:rsidRPr="00FD05EB">
        <w:rPr>
          <w:spacing w:val="-14"/>
        </w:rPr>
        <w:t>Россией и Папуа-Новой Гвинеей</w:t>
      </w:r>
      <w:r w:rsidR="00435C1A" w:rsidRPr="00FD05EB">
        <w:rPr>
          <w:spacing w:val="-14"/>
        </w:rPr>
        <w:t>, котор</w:t>
      </w:r>
      <w:r w:rsidRPr="00FD05EB">
        <w:rPr>
          <w:spacing w:val="-14"/>
        </w:rPr>
        <w:t>ые</w:t>
      </w:r>
      <w:r w:rsidR="00435C1A" w:rsidRPr="00FD05EB">
        <w:rPr>
          <w:spacing w:val="-14"/>
        </w:rPr>
        <w:t xml:space="preserve"> фактически начались еще до становления </w:t>
      </w:r>
      <w:r w:rsidRPr="00FD05EB">
        <w:rPr>
          <w:spacing w:val="-14"/>
        </w:rPr>
        <w:t xml:space="preserve">Независимого Государства Папуа-Новая Гвинея </w:t>
      </w:r>
      <w:r w:rsidR="00435C1A" w:rsidRPr="00FD05EB">
        <w:rPr>
          <w:spacing w:val="-14"/>
        </w:rPr>
        <w:t>и продолж</w:t>
      </w:r>
      <w:r w:rsidRPr="00FD05EB">
        <w:rPr>
          <w:spacing w:val="-14"/>
        </w:rPr>
        <w:t>аются</w:t>
      </w:r>
      <w:r w:rsidR="00435C1A" w:rsidRPr="00FD05EB">
        <w:rPr>
          <w:spacing w:val="-14"/>
        </w:rPr>
        <w:t xml:space="preserve"> в наши дни, основываясь на </w:t>
      </w:r>
      <w:r w:rsidRPr="00FD05EB">
        <w:rPr>
          <w:spacing w:val="-14"/>
        </w:rPr>
        <w:t>принципах</w:t>
      </w:r>
      <w:r w:rsidR="00435C1A" w:rsidRPr="00FD05EB">
        <w:rPr>
          <w:spacing w:val="-14"/>
        </w:rPr>
        <w:t xml:space="preserve"> </w:t>
      </w:r>
      <w:r w:rsidRPr="00FD05EB">
        <w:rPr>
          <w:spacing w:val="-14"/>
        </w:rPr>
        <w:t>невмешательства, уважения, терпения</w:t>
      </w:r>
      <w:r w:rsidR="00435C1A" w:rsidRPr="00FD05EB">
        <w:rPr>
          <w:spacing w:val="-14"/>
        </w:rPr>
        <w:t>, позволивши</w:t>
      </w:r>
      <w:r w:rsidRPr="00FD05EB">
        <w:rPr>
          <w:spacing w:val="-14"/>
        </w:rPr>
        <w:t>х</w:t>
      </w:r>
      <w:r w:rsidR="00435C1A" w:rsidRPr="00FD05EB">
        <w:rPr>
          <w:spacing w:val="-14"/>
        </w:rPr>
        <w:t xml:space="preserve"> М</w:t>
      </w:r>
      <w:r w:rsidRPr="00FD05EB">
        <w:rPr>
          <w:spacing w:val="-14"/>
        </w:rPr>
        <w:t xml:space="preserve">иклухо-Маклаю </w:t>
      </w:r>
      <w:r w:rsidR="00435C1A" w:rsidRPr="00FD05EB">
        <w:rPr>
          <w:spacing w:val="-14"/>
        </w:rPr>
        <w:t xml:space="preserve">остаться в памяти у многих </w:t>
      </w:r>
      <w:r w:rsidRPr="00FD05EB">
        <w:rPr>
          <w:spacing w:val="-14"/>
        </w:rPr>
        <w:t>поколений</w:t>
      </w:r>
      <w:r w:rsidR="00435C1A" w:rsidRPr="00FD05EB">
        <w:rPr>
          <w:spacing w:val="-14"/>
        </w:rPr>
        <w:t>.</w:t>
      </w:r>
    </w:p>
    <w:p w14:paraId="1F17DC06" w14:textId="0B7E0054" w:rsidR="005E3819" w:rsidRPr="00FD05EB" w:rsidRDefault="005E3819" w:rsidP="005E3819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Стоит отметить, что подобные </w:t>
      </w:r>
      <w:r w:rsidRPr="00FD05EB">
        <w:rPr>
          <w:spacing w:val="-14"/>
        </w:rPr>
        <w:t>мероприятия,</w:t>
      </w:r>
      <w:r w:rsidRPr="00FD05EB">
        <w:rPr>
          <w:spacing w:val="-14"/>
        </w:rPr>
        <w:t xml:space="preserve"> </w:t>
      </w:r>
      <w:r w:rsidRPr="00FD05EB">
        <w:rPr>
          <w:color w:val="000000"/>
        </w:rPr>
        <w:t>через знакомство с исследованиями отечественных ученых на Берег Маклая, о. Новая Гвинея и их значимостью для мировой науки</w:t>
      </w:r>
      <w:r w:rsidRPr="00FD05EB">
        <w:rPr>
          <w:color w:val="000000"/>
        </w:rPr>
        <w:t>,</w:t>
      </w:r>
      <w:r w:rsidRPr="00FD05EB">
        <w:rPr>
          <w:spacing w:val="-14"/>
        </w:rPr>
        <w:t xml:space="preserve"> дают полное представление о важности сохра</w:t>
      </w:r>
      <w:bookmarkStart w:id="0" w:name="_GoBack"/>
      <w:bookmarkEnd w:id="0"/>
      <w:r w:rsidRPr="00FD05EB">
        <w:rPr>
          <w:spacing w:val="-14"/>
        </w:rPr>
        <w:t xml:space="preserve">нения преемственности в научной деятельности, а также позволяют молодому поколению  получить </w:t>
      </w:r>
      <w:r w:rsidRPr="00FD05EB">
        <w:rPr>
          <w:spacing w:val="-14"/>
        </w:rPr>
        <w:t xml:space="preserve">новые </w:t>
      </w:r>
      <w:r w:rsidRPr="00FD05EB">
        <w:rPr>
          <w:spacing w:val="-14"/>
        </w:rPr>
        <w:t xml:space="preserve">знания,  привлекают к научным изысканиям, </w:t>
      </w:r>
      <w:r w:rsidRPr="00FD05EB">
        <w:rPr>
          <w:color w:val="000000"/>
        </w:rPr>
        <w:t>а также позволяют напомнить и о том важнейшем идеологическом наследии, которое оставил ученый потомкам</w:t>
      </w:r>
      <w:r w:rsidRPr="00FD05EB">
        <w:rPr>
          <w:b/>
          <w:spacing w:val="-14"/>
        </w:rPr>
        <w:t>.</w:t>
      </w:r>
    </w:p>
    <w:p w14:paraId="086C58DE" w14:textId="4CCBE52E" w:rsidR="00AC6473" w:rsidRPr="00FD05EB" w:rsidRDefault="00E6551E" w:rsidP="00BF7618">
      <w:pPr>
        <w:contextualSpacing/>
        <w:jc w:val="both"/>
        <w:rPr>
          <w:b/>
          <w:spacing w:val="-14"/>
        </w:rPr>
      </w:pPr>
      <w:r w:rsidRPr="00FD05EB">
        <w:rPr>
          <w:b/>
          <w:spacing w:val="-14"/>
        </w:rPr>
        <w:br/>
      </w:r>
      <w:r w:rsidR="00BF7618" w:rsidRPr="00FD05EB">
        <w:rPr>
          <w:b/>
          <w:spacing w:val="-14"/>
        </w:rPr>
        <w:t>Организаторы мероприятия:</w:t>
      </w:r>
    </w:p>
    <w:p w14:paraId="79291B80" w14:textId="33D167E1" w:rsidR="00234DD7" w:rsidRPr="00FD05EB" w:rsidRDefault="00234DD7" w:rsidP="00BF7618">
      <w:pPr>
        <w:contextualSpacing/>
        <w:jc w:val="both"/>
        <w:rPr>
          <w:spacing w:val="-14"/>
        </w:rPr>
      </w:pPr>
      <w:r w:rsidRPr="00FD05EB">
        <w:rPr>
          <w:spacing w:val="-14"/>
        </w:rPr>
        <w:t>Фонд им. Миклухо-Маклая</w:t>
      </w:r>
    </w:p>
    <w:p w14:paraId="038AE3EE" w14:textId="6D7BCCEA" w:rsidR="00312DDE" w:rsidRPr="00FD05EB" w:rsidRDefault="00312DDE" w:rsidP="00BF7618">
      <w:pPr>
        <w:contextualSpacing/>
        <w:jc w:val="both"/>
        <w:rPr>
          <w:spacing w:val="-14"/>
        </w:rPr>
      </w:pPr>
      <w:r w:rsidRPr="00FD05EB">
        <w:t>Санкт-Петербургский гуманитарный университет профсоюзов (</w:t>
      </w:r>
      <w:proofErr w:type="spellStart"/>
      <w:r w:rsidRPr="00FD05EB">
        <w:t>СПбГУП</w:t>
      </w:r>
      <w:proofErr w:type="spellEnd"/>
      <w:r w:rsidRPr="00FD05EB">
        <w:t>)</w:t>
      </w:r>
    </w:p>
    <w:p w14:paraId="6A7769A4" w14:textId="29A772FE" w:rsidR="00520243" w:rsidRPr="00FD05EB" w:rsidRDefault="00BF7618" w:rsidP="00BF7618">
      <w:pPr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Центр изучения Южно-Тихоокеанского региона </w:t>
      </w:r>
      <w:r w:rsidR="00AC6473" w:rsidRPr="00FD05EB">
        <w:rPr>
          <w:spacing w:val="-14"/>
        </w:rPr>
        <w:t>Центра Юго-Восточной Азии, Австралии и Океании ИВ РАН</w:t>
      </w:r>
    </w:p>
    <w:p w14:paraId="25EF6E48" w14:textId="4ABDB28B" w:rsidR="00AC6473" w:rsidRPr="00FD05EB" w:rsidRDefault="00AC6473" w:rsidP="00BF7618">
      <w:pPr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Всероссийская Ассоциация исследователей Южно-Тихоокеанского региона </w:t>
      </w:r>
    </w:p>
    <w:p w14:paraId="6CBDB186" w14:textId="77777777" w:rsidR="00D47AB0" w:rsidRPr="00FD05EB" w:rsidRDefault="00D47AB0" w:rsidP="00BF7618">
      <w:pPr>
        <w:contextualSpacing/>
        <w:jc w:val="both"/>
        <w:rPr>
          <w:spacing w:val="-14"/>
        </w:rPr>
      </w:pPr>
    </w:p>
    <w:p w14:paraId="28ECFFD0" w14:textId="63675A20" w:rsidR="004763CB" w:rsidRPr="00FD05EB" w:rsidRDefault="004763CB" w:rsidP="005E5B3F">
      <w:pPr>
        <w:contextualSpacing/>
        <w:jc w:val="both"/>
      </w:pPr>
      <w:r w:rsidRPr="00FD05EB">
        <w:rPr>
          <w:spacing w:val="-14"/>
        </w:rPr>
        <w:t>К</w:t>
      </w:r>
      <w:r w:rsidRPr="00FD05EB">
        <w:rPr>
          <w:spacing w:val="-14"/>
        </w:rPr>
        <w:t>оллективн</w:t>
      </w:r>
      <w:r w:rsidRPr="00FD05EB">
        <w:rPr>
          <w:spacing w:val="-14"/>
        </w:rPr>
        <w:t>ая</w:t>
      </w:r>
      <w:r w:rsidRPr="00FD05EB">
        <w:rPr>
          <w:spacing w:val="-14"/>
        </w:rPr>
        <w:t xml:space="preserve"> монографи</w:t>
      </w:r>
      <w:r w:rsidRPr="00FD05EB">
        <w:rPr>
          <w:spacing w:val="-14"/>
        </w:rPr>
        <w:t>я</w:t>
      </w:r>
      <w:r w:rsidRPr="00FD05EB">
        <w:rPr>
          <w:spacing w:val="-14"/>
        </w:rPr>
        <w:t xml:space="preserve"> «Из истории двусторонних отношений России и Папуа – Новой Гвинеи»: </w:t>
      </w:r>
      <w:hyperlink r:id="rId6" w:history="1">
        <w:r w:rsidRPr="00FD05EB">
          <w:rPr>
            <w:rStyle w:val="a3"/>
            <w:spacing w:val="-14"/>
          </w:rPr>
          <w:t>https://mikluho-maclay.ru/iz-istorii-dvustoronnih-otnoshenij-rossii-i-papua-novoj-gvinei/</w:t>
        </w:r>
      </w:hyperlink>
    </w:p>
    <w:p w14:paraId="7C41DF6B" w14:textId="7B312F35" w:rsidR="005E5B3F" w:rsidRPr="00FD05EB" w:rsidRDefault="005E5B3F" w:rsidP="005E5B3F">
      <w:pPr>
        <w:contextualSpacing/>
        <w:jc w:val="both"/>
        <w:rPr>
          <w:spacing w:val="-14"/>
        </w:rPr>
      </w:pPr>
      <w:r w:rsidRPr="00FD05EB">
        <w:t xml:space="preserve">Сайт </w:t>
      </w:r>
      <w:r w:rsidR="00234DD7" w:rsidRPr="00FD05EB">
        <w:t>Всероссийского конкурса «Экспедиции трех веков. По следам Миклухо-Маклая»</w:t>
      </w:r>
      <w:r w:rsidRPr="00FD05EB">
        <w:rPr>
          <w:spacing w:val="-14"/>
        </w:rPr>
        <w:t xml:space="preserve">: </w:t>
      </w:r>
      <w:hyperlink r:id="rId7" w:history="1">
        <w:r w:rsidR="002B15B9" w:rsidRPr="00FD05EB">
          <w:rPr>
            <w:rStyle w:val="a3"/>
          </w:rPr>
          <w:t>http://expedition.mikluho-maclay.ru/</w:t>
        </w:r>
      </w:hyperlink>
      <w:r w:rsidR="002B15B9" w:rsidRPr="00FD05EB">
        <w:t xml:space="preserve"> </w:t>
      </w:r>
    </w:p>
    <w:p w14:paraId="1697225D" w14:textId="3243789C" w:rsidR="005E5B3F" w:rsidRPr="00FD05EB" w:rsidRDefault="005E5B3F" w:rsidP="005E5B3F">
      <w:pPr>
        <w:contextualSpacing/>
        <w:jc w:val="both"/>
        <w:rPr>
          <w:spacing w:val="-14"/>
        </w:rPr>
      </w:pPr>
      <w:r w:rsidRPr="00FD05EB">
        <w:rPr>
          <w:spacing w:val="-14"/>
        </w:rPr>
        <w:t xml:space="preserve">Электронная почта: </w:t>
      </w:r>
      <w:hyperlink r:id="rId8" w:history="1">
        <w:r w:rsidR="00520243" w:rsidRPr="00FD05EB">
          <w:rPr>
            <w:rStyle w:val="a3"/>
            <w:lang w:val="en-US"/>
          </w:rPr>
          <w:t>info</w:t>
        </w:r>
        <w:r w:rsidR="00520243" w:rsidRPr="00FD05EB">
          <w:rPr>
            <w:rStyle w:val="a3"/>
          </w:rPr>
          <w:t>@</w:t>
        </w:r>
        <w:proofErr w:type="spellStart"/>
        <w:r w:rsidR="00520243" w:rsidRPr="00FD05EB">
          <w:rPr>
            <w:rStyle w:val="a3"/>
            <w:lang w:val="en-US"/>
          </w:rPr>
          <w:t>mikluho</w:t>
        </w:r>
        <w:proofErr w:type="spellEnd"/>
        <w:r w:rsidR="00520243" w:rsidRPr="00FD05EB">
          <w:rPr>
            <w:rStyle w:val="a3"/>
          </w:rPr>
          <w:t>-</w:t>
        </w:r>
        <w:proofErr w:type="spellStart"/>
        <w:r w:rsidR="00520243" w:rsidRPr="00FD05EB">
          <w:rPr>
            <w:rStyle w:val="a3"/>
            <w:lang w:val="en-US"/>
          </w:rPr>
          <w:t>maclay</w:t>
        </w:r>
        <w:proofErr w:type="spellEnd"/>
        <w:r w:rsidR="00520243" w:rsidRPr="00FD05EB">
          <w:rPr>
            <w:rStyle w:val="a3"/>
          </w:rPr>
          <w:t>.</w:t>
        </w:r>
        <w:proofErr w:type="spellStart"/>
        <w:r w:rsidR="00520243" w:rsidRPr="00FD05EB">
          <w:rPr>
            <w:rStyle w:val="a3"/>
            <w:lang w:val="en-US"/>
          </w:rPr>
          <w:t>ru</w:t>
        </w:r>
        <w:proofErr w:type="spellEnd"/>
      </w:hyperlink>
      <w:r w:rsidR="00520243" w:rsidRPr="00FD05EB">
        <w:t xml:space="preserve"> </w:t>
      </w:r>
    </w:p>
    <w:p w14:paraId="21A77157" w14:textId="446EF9BB" w:rsidR="00AD79B7" w:rsidRPr="00FD05EB" w:rsidRDefault="00AD79B7" w:rsidP="00BF7618">
      <w:pPr>
        <w:contextualSpacing/>
        <w:jc w:val="both"/>
      </w:pPr>
    </w:p>
    <w:p w14:paraId="11EA02AB" w14:textId="77777777" w:rsidR="00951EF1" w:rsidRPr="00FD05EB" w:rsidRDefault="00D53826" w:rsidP="00951EF1">
      <w:pPr>
        <w:shd w:val="clear" w:color="auto" w:fill="FFFFFF"/>
        <w:tabs>
          <w:tab w:val="left" w:pos="709"/>
        </w:tabs>
        <w:spacing w:line="360" w:lineRule="auto"/>
        <w:contextualSpacing/>
        <w:jc w:val="both"/>
      </w:pPr>
      <w:hyperlink r:id="rId9" w:history="1">
        <w:r w:rsidR="00951EF1" w:rsidRPr="00FD05EB">
          <w:rPr>
            <w:rStyle w:val="a3"/>
            <w:rFonts w:ascii="Arial" w:hAnsi="Arial" w:cs="Arial"/>
            <w:shd w:val="clear" w:color="auto" w:fill="FFFFFF"/>
          </w:rPr>
          <w:t>#</w:t>
        </w:r>
        <w:proofErr w:type="spellStart"/>
        <w:r w:rsidR="00951EF1" w:rsidRPr="00FD05EB">
          <w:rPr>
            <w:rStyle w:val="a3"/>
            <w:rFonts w:ascii="Arial" w:hAnsi="Arial" w:cs="Arial"/>
            <w:shd w:val="clear" w:color="auto" w:fill="FFFFFF"/>
          </w:rPr>
          <w:t>ЭкспедицииТрехВеков</w:t>
        </w:r>
        <w:proofErr w:type="spellEnd"/>
      </w:hyperlink>
      <w:r w:rsidR="00951EF1" w:rsidRPr="00FD05EB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="00951EF1" w:rsidRPr="00FD05EB">
          <w:rPr>
            <w:rStyle w:val="a3"/>
            <w:rFonts w:ascii="Arial" w:hAnsi="Arial" w:cs="Arial"/>
            <w:shd w:val="clear" w:color="auto" w:fill="FFFFFF"/>
          </w:rPr>
          <w:t>#</w:t>
        </w:r>
        <w:proofErr w:type="spellStart"/>
        <w:r w:rsidR="00951EF1" w:rsidRPr="00FD05EB">
          <w:rPr>
            <w:rStyle w:val="a3"/>
            <w:rFonts w:ascii="Arial" w:hAnsi="Arial" w:cs="Arial"/>
            <w:shd w:val="clear" w:color="auto" w:fill="FFFFFF"/>
          </w:rPr>
          <w:t>МиклухоМаклай</w:t>
        </w:r>
        <w:proofErr w:type="spellEnd"/>
      </w:hyperlink>
      <w:r w:rsidR="00951EF1" w:rsidRPr="00FD05EB">
        <w:rPr>
          <w:rFonts w:ascii="Arial" w:hAnsi="Arial" w:cs="Arial"/>
          <w:color w:val="000000"/>
          <w:shd w:val="clear" w:color="auto" w:fill="FFFFFF"/>
        </w:rPr>
        <w:t> </w:t>
      </w:r>
      <w:hyperlink r:id="rId11" w:history="1">
        <w:r w:rsidR="00951EF1" w:rsidRPr="00FD05EB">
          <w:rPr>
            <w:rStyle w:val="a3"/>
            <w:rFonts w:ascii="Arial" w:hAnsi="Arial" w:cs="Arial"/>
            <w:shd w:val="clear" w:color="auto" w:fill="FFFFFF"/>
          </w:rPr>
          <w:t>#</w:t>
        </w:r>
        <w:proofErr w:type="spellStart"/>
        <w:r w:rsidR="00951EF1" w:rsidRPr="00FD05EB">
          <w:rPr>
            <w:rStyle w:val="a3"/>
            <w:rFonts w:ascii="Arial" w:hAnsi="Arial" w:cs="Arial"/>
            <w:shd w:val="clear" w:color="auto" w:fill="FFFFFF"/>
          </w:rPr>
          <w:t>ФондММ</w:t>
        </w:r>
        <w:proofErr w:type="spellEnd"/>
      </w:hyperlink>
      <w:r w:rsidR="00951EF1" w:rsidRPr="00FD05EB">
        <w:rPr>
          <w:rFonts w:ascii="Arial" w:hAnsi="Arial" w:cs="Arial"/>
          <w:color w:val="000000"/>
          <w:shd w:val="clear" w:color="auto" w:fill="FFFFFF"/>
        </w:rPr>
        <w:t> </w:t>
      </w:r>
      <w:hyperlink r:id="rId12" w:history="1">
        <w:r w:rsidR="00951EF1" w:rsidRPr="00FD05EB">
          <w:rPr>
            <w:rStyle w:val="a3"/>
            <w:rFonts w:ascii="Arial" w:hAnsi="Arial" w:cs="Arial"/>
            <w:shd w:val="clear" w:color="auto" w:fill="FFFFFF"/>
          </w:rPr>
          <w:t>#</w:t>
        </w:r>
        <w:proofErr w:type="spellStart"/>
        <w:r w:rsidR="00951EF1" w:rsidRPr="00FD05EB">
          <w:rPr>
            <w:rStyle w:val="a3"/>
            <w:rFonts w:ascii="Arial" w:hAnsi="Arial" w:cs="Arial"/>
            <w:shd w:val="clear" w:color="auto" w:fill="FFFFFF"/>
          </w:rPr>
          <w:t>maclayfoundation</w:t>
        </w:r>
        <w:proofErr w:type="spellEnd"/>
      </w:hyperlink>
      <w:r w:rsidR="00951EF1" w:rsidRPr="00FD05EB">
        <w:t xml:space="preserve"> </w:t>
      </w:r>
    </w:p>
    <w:p w14:paraId="7DDED27D" w14:textId="77777777" w:rsidR="00951EF1" w:rsidRPr="00FD05EB" w:rsidRDefault="00951EF1" w:rsidP="00D47AB0">
      <w:pPr>
        <w:contextualSpacing/>
        <w:jc w:val="right"/>
      </w:pPr>
    </w:p>
    <w:p w14:paraId="620DCB0D" w14:textId="5975237A" w:rsidR="00F12C76" w:rsidRPr="00FD05EB" w:rsidRDefault="009501AC" w:rsidP="00D47AB0">
      <w:pPr>
        <w:contextualSpacing/>
        <w:jc w:val="right"/>
      </w:pPr>
      <w:r w:rsidRPr="00FD05EB">
        <w:t>Пресс-служба Фонда им. Миклухо-Маклая</w:t>
      </w:r>
    </w:p>
    <w:sectPr w:rsidR="00F12C76" w:rsidRPr="00FD05EB" w:rsidSect="000279A8">
      <w:headerReference w:type="default" r:id="rId13"/>
      <w:footerReference w:type="default" r:id="rId14"/>
      <w:pgSz w:w="11906" w:h="16838"/>
      <w:pgMar w:top="851" w:right="566" w:bottom="709" w:left="1134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76C8" w14:textId="77777777" w:rsidR="00D53826" w:rsidRDefault="00D53826">
      <w:r>
        <w:separator/>
      </w:r>
    </w:p>
  </w:endnote>
  <w:endnote w:type="continuationSeparator" w:id="0">
    <w:p w14:paraId="50C8C7E1" w14:textId="77777777" w:rsidR="00D53826" w:rsidRDefault="00D5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2761" w14:textId="77777777" w:rsidR="0038741E" w:rsidRDefault="00582204">
    <w:pPr>
      <w:pStyle w:val="a6"/>
    </w:pPr>
    <w:r>
      <w:rPr>
        <w:noProof/>
      </w:rPr>
      <w:drawing>
        <wp:inline distT="0" distB="0" distL="0" distR="0" wp14:anchorId="15B293E1" wp14:editId="7EDFCACB">
          <wp:extent cx="5936615" cy="219239"/>
          <wp:effectExtent l="0" t="0" r="0" b="0"/>
          <wp:docPr id="6" name="officeArt object" descr="blank-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nk-2-02.png" descr="blank-2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219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CA04" w14:textId="77777777" w:rsidR="00D53826" w:rsidRDefault="00D53826">
      <w:r>
        <w:separator/>
      </w:r>
    </w:p>
  </w:footnote>
  <w:footnote w:type="continuationSeparator" w:id="0">
    <w:p w14:paraId="7ACC0A5B" w14:textId="77777777" w:rsidR="00D53826" w:rsidRDefault="00D5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A75B" w14:textId="77777777" w:rsidR="0038741E" w:rsidRDefault="00582204" w:rsidP="0082067C">
    <w:pPr>
      <w:pStyle w:val="a4"/>
      <w:jc w:val="center"/>
    </w:pPr>
    <w:r>
      <w:rPr>
        <w:noProof/>
      </w:rPr>
      <w:drawing>
        <wp:inline distT="0" distB="0" distL="0" distR="0" wp14:anchorId="6A2C40DC" wp14:editId="3EC138F3">
          <wp:extent cx="4607617" cy="690113"/>
          <wp:effectExtent l="0" t="0" r="2540" b="0"/>
          <wp:docPr id="5" name="officeArt object" descr="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png" descr="logo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4895" cy="697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8B"/>
    <w:rsid w:val="00016D11"/>
    <w:rsid w:val="000279A8"/>
    <w:rsid w:val="0005489E"/>
    <w:rsid w:val="0008627F"/>
    <w:rsid w:val="000B0D4D"/>
    <w:rsid w:val="001134A4"/>
    <w:rsid w:val="00123EA1"/>
    <w:rsid w:val="001B1D74"/>
    <w:rsid w:val="001E4D4A"/>
    <w:rsid w:val="00230977"/>
    <w:rsid w:val="00234DD7"/>
    <w:rsid w:val="002826A4"/>
    <w:rsid w:val="002B15B9"/>
    <w:rsid w:val="00312DDE"/>
    <w:rsid w:val="0033448B"/>
    <w:rsid w:val="0035426E"/>
    <w:rsid w:val="00401C1C"/>
    <w:rsid w:val="0041068C"/>
    <w:rsid w:val="00435C1A"/>
    <w:rsid w:val="00437732"/>
    <w:rsid w:val="00446E14"/>
    <w:rsid w:val="004763CB"/>
    <w:rsid w:val="004B4874"/>
    <w:rsid w:val="00503BB8"/>
    <w:rsid w:val="00520243"/>
    <w:rsid w:val="00577DFA"/>
    <w:rsid w:val="00580A08"/>
    <w:rsid w:val="00582204"/>
    <w:rsid w:val="00596831"/>
    <w:rsid w:val="005A7F77"/>
    <w:rsid w:val="005E0A72"/>
    <w:rsid w:val="005E3819"/>
    <w:rsid w:val="005E5B3F"/>
    <w:rsid w:val="00611856"/>
    <w:rsid w:val="00612B6E"/>
    <w:rsid w:val="00615FD1"/>
    <w:rsid w:val="00624929"/>
    <w:rsid w:val="00624F2F"/>
    <w:rsid w:val="006532BF"/>
    <w:rsid w:val="00670429"/>
    <w:rsid w:val="0067463D"/>
    <w:rsid w:val="00674790"/>
    <w:rsid w:val="00677878"/>
    <w:rsid w:val="00684EC0"/>
    <w:rsid w:val="00696F4D"/>
    <w:rsid w:val="006B419B"/>
    <w:rsid w:val="006C0B77"/>
    <w:rsid w:val="006C49A4"/>
    <w:rsid w:val="0071669E"/>
    <w:rsid w:val="0074047F"/>
    <w:rsid w:val="00740A7C"/>
    <w:rsid w:val="00743E29"/>
    <w:rsid w:val="007743AD"/>
    <w:rsid w:val="007A612A"/>
    <w:rsid w:val="007D0A7B"/>
    <w:rsid w:val="007D3AC4"/>
    <w:rsid w:val="007E7207"/>
    <w:rsid w:val="008161E4"/>
    <w:rsid w:val="008242FF"/>
    <w:rsid w:val="00831225"/>
    <w:rsid w:val="0085146A"/>
    <w:rsid w:val="00870751"/>
    <w:rsid w:val="00876D95"/>
    <w:rsid w:val="008C61AE"/>
    <w:rsid w:val="008D2205"/>
    <w:rsid w:val="008E66DC"/>
    <w:rsid w:val="00910F4D"/>
    <w:rsid w:val="00922C48"/>
    <w:rsid w:val="00937ABA"/>
    <w:rsid w:val="009501AC"/>
    <w:rsid w:val="00951EF1"/>
    <w:rsid w:val="00956369"/>
    <w:rsid w:val="009611E9"/>
    <w:rsid w:val="009810CA"/>
    <w:rsid w:val="009B11A2"/>
    <w:rsid w:val="009C1F50"/>
    <w:rsid w:val="009E7974"/>
    <w:rsid w:val="00A10EEE"/>
    <w:rsid w:val="00A55FA1"/>
    <w:rsid w:val="00A72127"/>
    <w:rsid w:val="00A907A2"/>
    <w:rsid w:val="00AC6473"/>
    <w:rsid w:val="00AC726D"/>
    <w:rsid w:val="00AC7E59"/>
    <w:rsid w:val="00AD79B7"/>
    <w:rsid w:val="00AE63C0"/>
    <w:rsid w:val="00B02A38"/>
    <w:rsid w:val="00B507D9"/>
    <w:rsid w:val="00B61BB9"/>
    <w:rsid w:val="00B70C07"/>
    <w:rsid w:val="00B748B2"/>
    <w:rsid w:val="00B915B7"/>
    <w:rsid w:val="00B91753"/>
    <w:rsid w:val="00BD593E"/>
    <w:rsid w:val="00BE3619"/>
    <w:rsid w:val="00BF7618"/>
    <w:rsid w:val="00C66199"/>
    <w:rsid w:val="00C93296"/>
    <w:rsid w:val="00CD61F1"/>
    <w:rsid w:val="00CE405E"/>
    <w:rsid w:val="00CF0A13"/>
    <w:rsid w:val="00D16465"/>
    <w:rsid w:val="00D2455D"/>
    <w:rsid w:val="00D47AB0"/>
    <w:rsid w:val="00D50F4C"/>
    <w:rsid w:val="00D53826"/>
    <w:rsid w:val="00D92A3C"/>
    <w:rsid w:val="00DF5C86"/>
    <w:rsid w:val="00E3253D"/>
    <w:rsid w:val="00E41149"/>
    <w:rsid w:val="00E446FB"/>
    <w:rsid w:val="00E477C5"/>
    <w:rsid w:val="00E6551E"/>
    <w:rsid w:val="00E92275"/>
    <w:rsid w:val="00E95819"/>
    <w:rsid w:val="00EA59DF"/>
    <w:rsid w:val="00EA6535"/>
    <w:rsid w:val="00EE4070"/>
    <w:rsid w:val="00EE5311"/>
    <w:rsid w:val="00EF1DCD"/>
    <w:rsid w:val="00F04F78"/>
    <w:rsid w:val="00F12C76"/>
    <w:rsid w:val="00F330BD"/>
    <w:rsid w:val="00F456F7"/>
    <w:rsid w:val="00F50A95"/>
    <w:rsid w:val="00F5642A"/>
    <w:rsid w:val="00FC08B1"/>
    <w:rsid w:val="00FC483D"/>
    <w:rsid w:val="00FD05EB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1F93"/>
  <w15:docId w15:val="{A719A814-A178-E844-B220-556ED94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D7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1D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B1D7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B1D74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1B1D7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1B1D7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A5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B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B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FC08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08B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0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08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08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646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51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luho-maclay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xpedition.mikluho-maclay.ru/" TargetMode="External"/><Relationship Id="rId12" Type="http://schemas.openxmlformats.org/officeDocument/2006/relationships/hyperlink" Target="https://vk.com/feed?section=search&amp;q=%23maclayfound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kluho-maclay.ru/iz-istorii-dvustoronnih-otnoshenij-rossii-i-papua-novoj-gvinei/" TargetMode="External"/><Relationship Id="rId11" Type="http://schemas.openxmlformats.org/officeDocument/2006/relationships/hyperlink" Target="https://vk.com/feed?section=search&amp;q=%23%D0%A4%D0%BE%D0%BD%D0%B4%D0%9C%D0%9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C%D0%B8%D0%BA%D0%BB%D1%83%D1%85%D0%BE%D0%9C%D0%B0%D0%BA%D0%BB%D0%B0%D0%B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AD%D0%BA%D1%81%D0%BF%D0%B5%D0%B4%D0%B8%D1%86%D0%B8%D0%B8%D0%A2%D1%80%D0%B5%D1%85%D0%92%D0%B5%D0%BA%D0%BE%D0%B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12</cp:revision>
  <dcterms:created xsi:type="dcterms:W3CDTF">2021-04-27T08:25:00Z</dcterms:created>
  <dcterms:modified xsi:type="dcterms:W3CDTF">2021-04-29T09:35:00Z</dcterms:modified>
</cp:coreProperties>
</file>